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D7B" w:rsidRDefault="00AA0D7B">
      <w:pPr>
        <w:rPr>
          <w:rFonts w:ascii="Tahoma" w:hAnsi="Tahoma" w:cs="Tahoma"/>
          <w:color w:val="000000"/>
          <w:sz w:val="13"/>
          <w:szCs w:val="13"/>
          <w:shd w:val="clear" w:color="auto" w:fill="FFFFFF"/>
        </w:rPr>
      </w:pPr>
    </w:p>
    <w:p w:rsidR="00AA0D7B" w:rsidRDefault="00AA0D7B">
      <w:pPr>
        <w:rPr>
          <w:rFonts w:ascii="Tahoma" w:hAnsi="Tahoma" w:cs="Tahoma"/>
          <w:color w:val="000000"/>
          <w:sz w:val="13"/>
          <w:szCs w:val="13"/>
          <w:shd w:val="clear" w:color="auto" w:fill="FFFFFF"/>
        </w:rPr>
      </w:pPr>
      <w:r>
        <w:rPr>
          <w:rFonts w:ascii="Tahoma" w:hAnsi="Tahoma" w:cs="Tahoma"/>
          <w:noProof/>
          <w:color w:val="000000"/>
          <w:sz w:val="13"/>
          <w:szCs w:val="13"/>
          <w:shd w:val="clear" w:color="auto" w:fill="FFFFFF"/>
          <w:lang w:eastAsia="ru-RU"/>
        </w:rPr>
        <w:drawing>
          <wp:inline distT="0" distB="0" distL="0" distR="0">
            <wp:extent cx="5940425" cy="4455160"/>
            <wp:effectExtent l="19050" t="0" r="3175" b="0"/>
            <wp:docPr id="1" name="Рисунок 0" descr="KH-UOXLYED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H-UOXLYEDk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0D7B" w:rsidRDefault="00AA0D7B">
      <w:pPr>
        <w:rPr>
          <w:rFonts w:ascii="Tahoma" w:hAnsi="Tahoma" w:cs="Tahoma"/>
          <w:color w:val="000000"/>
          <w:sz w:val="13"/>
          <w:szCs w:val="13"/>
          <w:shd w:val="clear" w:color="auto" w:fill="FFFFFF"/>
        </w:rPr>
      </w:pPr>
    </w:p>
    <w:p w:rsidR="00E3208D" w:rsidRPr="001B100D" w:rsidRDefault="00AA0D7B" w:rsidP="001B100D">
      <w:pPr>
        <w:ind w:firstLine="426"/>
        <w:jc w:val="both"/>
        <w:rPr>
          <w:rFonts w:ascii="Times New Roman" w:hAnsi="Times New Roman" w:cs="Times New Roman"/>
          <w:b/>
          <w:sz w:val="36"/>
          <w:szCs w:val="36"/>
        </w:rPr>
      </w:pPr>
      <w:r w:rsidRPr="001B100D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>3 февраля в объединении «Модерн танец»</w:t>
      </w:r>
      <w:r w:rsidR="001B100D" w:rsidRPr="001B100D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 xml:space="preserve"> прошла беседа на тему «Уходили мальчики на войну»</w:t>
      </w:r>
      <w:r w:rsidR="001B100D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 xml:space="preserve">, </w:t>
      </w:r>
      <w:r w:rsidR="001B100D" w:rsidRPr="001B100D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>в рамках постановки танца</w:t>
      </w:r>
      <w:r w:rsidR="001B100D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 xml:space="preserve"> «</w:t>
      </w:r>
      <w:r w:rsidRPr="001B100D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>До свидания, мальчики...</w:t>
      </w:r>
      <w:r w:rsidR="001B100D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>»</w:t>
      </w:r>
    </w:p>
    <w:sectPr w:rsidR="00E3208D" w:rsidRPr="001B100D" w:rsidSect="00E32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AA0D7B"/>
    <w:rsid w:val="001B100D"/>
    <w:rsid w:val="00AA0D7B"/>
    <w:rsid w:val="00E32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0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0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0D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2015-02-05T05:35:00Z</dcterms:created>
  <dcterms:modified xsi:type="dcterms:W3CDTF">2015-02-05T05:50:00Z</dcterms:modified>
</cp:coreProperties>
</file>